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E33BF4" w:rsidRDefault="00E33BF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33BF4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E33BF4">
        <w:rPr>
          <w:rFonts w:ascii="Times New Roman" w:hAnsi="Times New Roman" w:cs="Times New Roman"/>
          <w:sz w:val="28"/>
          <w:szCs w:val="28"/>
          <w:lang w:val="kk-KZ"/>
        </w:rPr>
        <w:t>11</w:t>
      </w:r>
      <w:r w:rsidRPr="00E33BF4">
        <w:rPr>
          <w:rFonts w:ascii="Times New Roman" w:hAnsi="Times New Roman" w:cs="Times New Roman"/>
          <w:sz w:val="28"/>
          <w:szCs w:val="28"/>
        </w:rPr>
        <w:t xml:space="preserve"> Индивидуальное жилищное строительство</w:t>
      </w:r>
      <w:bookmarkEnd w:id="0"/>
    </w:p>
    <w:sectPr w:rsidR="00536241" w:rsidRPr="00E33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83"/>
    <w:rsid w:val="00283683"/>
    <w:rsid w:val="00303F8C"/>
    <w:rsid w:val="00E33BF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2016-02-22T10:34:00Z</dcterms:created>
  <dcterms:modified xsi:type="dcterms:W3CDTF">2016-02-22T10:39:00Z</dcterms:modified>
</cp:coreProperties>
</file>